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</w:p>
    <w:p>
      <w:pPr>
        <w:spacing w:line="600" w:lineRule="exact"/>
        <w:jc w:val="center"/>
        <w:rPr>
          <w:rFonts w:hint="eastAsia" w:eastAsia="华文中宋"/>
          <w:b/>
          <w:bCs/>
          <w:sz w:val="52"/>
        </w:rPr>
      </w:pPr>
    </w:p>
    <w:p>
      <w:pPr>
        <w:spacing w:line="600" w:lineRule="exact"/>
        <w:jc w:val="center"/>
        <w:rPr>
          <w:rFonts w:hint="eastAsia" w:eastAsia="华文中宋"/>
          <w:b/>
          <w:bCs/>
          <w:sz w:val="52"/>
        </w:rPr>
      </w:pPr>
    </w:p>
    <w:p>
      <w:pPr>
        <w:spacing w:line="800" w:lineRule="exact"/>
        <w:jc w:val="center"/>
        <w:rPr>
          <w:rFonts w:hint="eastAsia" w:ascii="方正小标宋简体" w:eastAsia="方正小标宋简体"/>
          <w:bCs/>
          <w:sz w:val="52"/>
        </w:rPr>
      </w:pPr>
      <w:r>
        <w:rPr>
          <w:rFonts w:hint="eastAsia" w:ascii="方正小标宋简体" w:eastAsia="方正小标宋简体"/>
          <w:bCs/>
          <w:sz w:val="52"/>
        </w:rPr>
        <w:t>安徽省博士后</w:t>
      </w:r>
      <w:r>
        <w:rPr>
          <w:rFonts w:hint="eastAsia" w:ascii="方正小标宋简体" w:hAnsi="宋体" w:eastAsia="方正小标宋简体" w:cs="宋体"/>
          <w:bCs/>
          <w:sz w:val="52"/>
        </w:rPr>
        <w:t>研</w:t>
      </w:r>
      <w:r>
        <w:rPr>
          <w:rFonts w:hint="eastAsia" w:ascii="方正小标宋简体" w:hAnsi="Dotum" w:eastAsia="方正小标宋简体" w:cs="Dotum"/>
          <w:bCs/>
          <w:sz w:val="52"/>
        </w:rPr>
        <w:t>究人</w:t>
      </w:r>
      <w:r>
        <w:rPr>
          <w:rFonts w:hint="eastAsia" w:ascii="方正小标宋简体" w:hAnsi="宋体" w:eastAsia="方正小标宋简体" w:cs="宋体"/>
          <w:bCs/>
          <w:sz w:val="52"/>
        </w:rPr>
        <w:t>员</w:t>
      </w:r>
      <w:r>
        <w:rPr>
          <w:rFonts w:hint="eastAsia" w:ascii="方正小标宋简体" w:hAnsi="Dotum" w:eastAsia="方正小标宋简体" w:cs="Dotum"/>
          <w:bCs/>
          <w:sz w:val="52"/>
        </w:rPr>
        <w:t>科</w:t>
      </w:r>
      <w:r>
        <w:rPr>
          <w:rFonts w:hint="eastAsia" w:ascii="方正小标宋简体" w:hAnsi="宋体" w:eastAsia="方正小标宋简体" w:cs="宋体"/>
          <w:bCs/>
          <w:sz w:val="52"/>
        </w:rPr>
        <w:t>研</w:t>
      </w:r>
      <w:r>
        <w:rPr>
          <w:rFonts w:hint="eastAsia" w:ascii="方正小标宋简体" w:eastAsia="方正小标宋简体"/>
          <w:bCs/>
          <w:sz w:val="52"/>
        </w:rPr>
        <w:t>活</w:t>
      </w:r>
      <w:r>
        <w:rPr>
          <w:rFonts w:hint="eastAsia" w:ascii="方正小标宋简体" w:hAnsi="宋体" w:eastAsia="方正小标宋简体" w:cs="宋体"/>
          <w:bCs/>
          <w:sz w:val="52"/>
        </w:rPr>
        <w:t>动</w:t>
      </w:r>
    </w:p>
    <w:p>
      <w:pPr>
        <w:spacing w:line="800" w:lineRule="exact"/>
        <w:jc w:val="center"/>
        <w:rPr>
          <w:rFonts w:hint="eastAsia" w:ascii="方正小标宋简体" w:eastAsia="方正小标宋简体"/>
          <w:sz w:val="52"/>
        </w:rPr>
      </w:pPr>
      <w:r>
        <w:rPr>
          <w:rFonts w:hint="eastAsia" w:ascii="方正小标宋简体" w:hAnsi="宋体" w:eastAsia="方正小标宋简体" w:cs="宋体"/>
          <w:bCs/>
          <w:sz w:val="52"/>
        </w:rPr>
        <w:t>资</w:t>
      </w:r>
      <w:r>
        <w:rPr>
          <w:rFonts w:hint="eastAsia" w:ascii="方正小标宋简体" w:hAnsi="Dotum" w:eastAsia="方正小标宋简体" w:cs="Dotum"/>
          <w:bCs/>
          <w:sz w:val="52"/>
        </w:rPr>
        <w:t>助</w:t>
      </w:r>
      <w:r>
        <w:rPr>
          <w:rFonts w:hint="eastAsia" w:ascii="方正小标宋简体" w:hAnsi="宋体" w:eastAsia="方正小标宋简体" w:cs="宋体"/>
          <w:bCs/>
          <w:sz w:val="52"/>
        </w:rPr>
        <w:t>经费</w:t>
      </w:r>
      <w:r>
        <w:rPr>
          <w:rFonts w:hint="eastAsia" w:ascii="方正小标宋简体" w:hAnsi="Dotum" w:eastAsia="方正小标宋简体" w:cs="Dotum"/>
          <w:bCs/>
          <w:sz w:val="52"/>
        </w:rPr>
        <w:t>申</w:t>
      </w:r>
      <w:r>
        <w:rPr>
          <w:rFonts w:hint="eastAsia" w:ascii="方正小标宋简体" w:hAnsi="宋体" w:eastAsia="方正小标宋简体" w:cs="宋体"/>
          <w:bCs/>
          <w:sz w:val="52"/>
        </w:rPr>
        <w:t>请</w:t>
      </w:r>
      <w:r>
        <w:rPr>
          <w:rFonts w:hint="eastAsia" w:ascii="方正小标宋简体" w:hAnsi="Dotum" w:eastAsia="方正小标宋简体" w:cs="Dotum"/>
          <w:bCs/>
          <w:sz w:val="52"/>
        </w:rPr>
        <w:t>表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spacing w:line="760" w:lineRule="exact"/>
        <w:ind w:firstLine="2240" w:firstLineChars="700"/>
        <w:rPr>
          <w:rFonts w:hint="eastAsia" w:ascii="仿宋_GB2312" w:eastAsia="仿宋_GB2312"/>
          <w:sz w:val="32"/>
          <w:szCs w:val="32"/>
        </w:rPr>
      </w:pPr>
    </w:p>
    <w:p>
      <w:pPr>
        <w:spacing w:line="760" w:lineRule="exact"/>
        <w:ind w:firstLine="2240" w:firstLineChars="700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申 请 人：</w:t>
      </w:r>
    </w:p>
    <w:p>
      <w:pPr>
        <w:spacing w:line="760" w:lineRule="exact"/>
        <w:ind w:firstLine="2224" w:firstLineChars="695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工作单位：中国科学院合肥物质科学研究院</w:t>
      </w:r>
    </w:p>
    <w:p>
      <w:pPr>
        <w:spacing w:line="760" w:lineRule="exact"/>
        <w:ind w:firstLine="2224" w:firstLineChars="695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主管部门：</w:t>
      </w:r>
      <w:r>
        <w:rPr>
          <w:rFonts w:hint="eastAsia" w:ascii="宋体" w:hAnsi="宋体"/>
          <w:sz w:val="32"/>
          <w:szCs w:val="32"/>
          <w:lang w:val="en-US" w:eastAsia="zh-CN"/>
        </w:rPr>
        <w:t xml:space="preserve">安徽省人力资源和社会保障厅 </w:t>
      </w:r>
    </w:p>
    <w:p>
      <w:pPr>
        <w:spacing w:line="760" w:lineRule="exact"/>
        <w:ind w:firstLine="2224" w:firstLineChars="695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申请日期：202</w:t>
      </w:r>
      <w:r>
        <w:rPr>
          <w:rFonts w:hint="eastAsia" w:ascii="宋体" w:hAnsi="宋体"/>
          <w:sz w:val="32"/>
          <w:szCs w:val="32"/>
          <w:lang w:val="en-US" w:eastAsia="zh-CN"/>
        </w:rPr>
        <w:t>4</w:t>
      </w:r>
      <w:r>
        <w:rPr>
          <w:rFonts w:hint="eastAsia" w:ascii="宋体" w:hAnsi="宋体"/>
          <w:sz w:val="32"/>
          <w:szCs w:val="32"/>
        </w:rPr>
        <w:t>年0</w:t>
      </w:r>
      <w:r>
        <w:rPr>
          <w:rFonts w:hint="eastAsia" w:ascii="宋体" w:hAnsi="宋体"/>
          <w:sz w:val="32"/>
          <w:szCs w:val="32"/>
          <w:lang w:val="en-US" w:eastAsia="zh-CN"/>
        </w:rPr>
        <w:t>6</w:t>
      </w:r>
      <w:r>
        <w:rPr>
          <w:rFonts w:hint="eastAsia" w:ascii="宋体" w:hAnsi="宋体"/>
          <w:sz w:val="32"/>
          <w:szCs w:val="32"/>
        </w:rPr>
        <w:t>月</w:t>
      </w:r>
      <w:r>
        <w:rPr>
          <w:rFonts w:hint="eastAsia" w:ascii="宋体" w:hAnsi="宋体"/>
          <w:sz w:val="32"/>
          <w:szCs w:val="32"/>
          <w:lang w:val="en-US" w:eastAsia="zh-CN"/>
        </w:rPr>
        <w:t>26</w:t>
      </w:r>
      <w:r>
        <w:rPr>
          <w:rFonts w:hint="eastAsia" w:ascii="宋体" w:hAnsi="宋体"/>
          <w:sz w:val="32"/>
          <w:szCs w:val="32"/>
        </w:rPr>
        <w:t>日</w:t>
      </w:r>
    </w:p>
    <w:p>
      <w:pPr>
        <w:rPr>
          <w:rFonts w:hint="eastAsia" w:ascii="宋体" w:hAnsi="宋体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jc w:val="center"/>
        <w:rPr>
          <w:rFonts w:hint="eastAsia" w:ascii="宋体" w:hAnsi="宋体"/>
          <w:sz w:val="32"/>
          <w:szCs w:val="32"/>
        </w:rPr>
      </w:pPr>
    </w:p>
    <w:p>
      <w:pPr>
        <w:jc w:val="center"/>
        <w:rPr>
          <w:rFonts w:hint="eastAsia" w:ascii="宋体" w:hAnsi="宋体"/>
          <w:sz w:val="32"/>
          <w:szCs w:val="32"/>
        </w:rPr>
      </w:pPr>
    </w:p>
    <w:p>
      <w:pPr>
        <w:jc w:val="center"/>
        <w:rPr>
          <w:rFonts w:hint="eastAsia" w:ascii="宋体" w:hAnsi="宋体"/>
          <w:sz w:val="32"/>
          <w:szCs w:val="32"/>
        </w:rPr>
      </w:pPr>
    </w:p>
    <w:p>
      <w:pPr>
        <w:jc w:val="center"/>
        <w:rPr>
          <w:rFonts w:hint="eastAsia" w:ascii="宋体" w:hAnsi="宋体"/>
          <w:sz w:val="32"/>
          <w:szCs w:val="32"/>
        </w:rPr>
      </w:pPr>
    </w:p>
    <w:p>
      <w:pPr>
        <w:jc w:val="center"/>
        <w:rPr>
          <w:rFonts w:hint="eastAsia" w:ascii="宋体" w:hAnsi="宋体"/>
          <w:sz w:val="32"/>
          <w:szCs w:val="32"/>
        </w:rPr>
      </w:pPr>
    </w:p>
    <w:p>
      <w:pPr>
        <w:jc w:val="center"/>
        <w:rPr>
          <w:rFonts w:hint="eastAsia" w:ascii="宋体" w:hAnsi="宋体"/>
          <w:sz w:val="32"/>
          <w:szCs w:val="32"/>
        </w:rPr>
      </w:pPr>
    </w:p>
    <w:p>
      <w:pPr>
        <w:jc w:val="center"/>
        <w:rPr>
          <w:rFonts w:hint="eastAsia" w:ascii="宋体" w:hAnsi="宋体"/>
          <w:sz w:val="32"/>
          <w:szCs w:val="32"/>
        </w:rPr>
      </w:pPr>
    </w:p>
    <w:p>
      <w:pPr>
        <w:jc w:val="center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安徽省人力资源和社会保障厅  制</w:t>
      </w:r>
    </w:p>
    <w:p>
      <w:pPr>
        <w:jc w:val="center"/>
        <w:rPr>
          <w:rFonts w:eastAsia="黑体"/>
          <w:sz w:val="44"/>
        </w:rPr>
      </w:pPr>
    </w:p>
    <w:p>
      <w:pPr>
        <w:jc w:val="center"/>
        <w:rPr>
          <w:rFonts w:hint="eastAsia" w:eastAsia="黑体"/>
          <w:sz w:val="44"/>
        </w:rPr>
      </w:pPr>
    </w:p>
    <w:p>
      <w:pPr>
        <w:ind w:firstLine="560" w:firstLineChars="200"/>
        <w:rPr>
          <w:rFonts w:hint="eastAsia" w:eastAsia="黑体"/>
          <w:sz w:val="28"/>
          <w:szCs w:val="28"/>
        </w:rPr>
      </w:pPr>
      <w:r>
        <w:rPr>
          <w:rFonts w:hint="eastAsia" w:eastAsia="黑体"/>
          <w:sz w:val="28"/>
          <w:szCs w:val="28"/>
        </w:rPr>
        <w:t>一、申请资助经费的研究课题简介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1"/>
        <w:gridCol w:w="588"/>
        <w:gridCol w:w="1093"/>
        <w:gridCol w:w="1134"/>
        <w:gridCol w:w="1984"/>
        <w:gridCol w:w="1418"/>
        <w:gridCol w:w="1827"/>
        <w:gridCol w:w="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2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课题名称</w:t>
            </w:r>
          </w:p>
        </w:tc>
        <w:tc>
          <w:tcPr>
            <w:tcW w:w="8072" w:type="dxa"/>
            <w:gridSpan w:val="7"/>
            <w:noWrap w:val="0"/>
            <w:vAlign w:val="center"/>
          </w:tcPr>
          <w:p>
            <w:pPr>
              <w:spacing w:line="280" w:lineRule="exact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2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所属学科</w:t>
            </w:r>
          </w:p>
        </w:tc>
        <w:tc>
          <w:tcPr>
            <w:tcW w:w="1681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Times New Roman"/>
                <w:color w:val="FF0000"/>
              </w:rPr>
              <w:t>可以跟进站备案证明上学科不一致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进站时间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spacing w:line="280" w:lineRule="exact"/>
              <w:ind w:firstLine="105" w:firstLineChars="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博士后编号</w:t>
            </w:r>
          </w:p>
        </w:tc>
        <w:tc>
          <w:tcPr>
            <w:tcW w:w="1855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09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研究起止年月</w:t>
            </w:r>
          </w:p>
        </w:tc>
        <w:tc>
          <w:tcPr>
            <w:tcW w:w="7484" w:type="dxa"/>
            <w:gridSpan w:val="6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-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93" w:type="dxa"/>
            <w:gridSpan w:val="8"/>
            <w:noWrap w:val="0"/>
            <w:vAlign w:val="center"/>
          </w:tcPr>
          <w:p>
            <w:pPr>
              <w:spacing w:line="280" w:lineRule="exact"/>
              <w:ind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研究项目的科学依据、意义、主要内容、方案设计、已具备的工作条件及主要合作者等情况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193" w:type="dxa"/>
            <w:gridSpan w:val="8"/>
            <w:noWrap w:val="0"/>
            <w:vAlign w:val="top"/>
          </w:tcPr>
          <w:p>
            <w:pPr>
              <w:spacing w:line="240" w:lineRule="exact"/>
              <w:ind w:firstLine="420" w:firstLineChars="200"/>
              <w:rPr>
                <w:rFonts w:hint="eastAsia"/>
              </w:rPr>
            </w:pPr>
          </w:p>
          <w:p>
            <w:pPr>
              <w:spacing w:line="240" w:lineRule="exact"/>
              <w:ind w:firstLine="420" w:firstLineChars="200"/>
              <w:rPr>
                <w:rFonts w:hint="eastAsia"/>
              </w:rPr>
            </w:pPr>
          </w:p>
          <w:p>
            <w:pPr>
              <w:spacing w:line="240" w:lineRule="exact"/>
              <w:ind w:firstLine="420" w:firstLineChars="200"/>
              <w:rPr>
                <w:rFonts w:hint="eastAsia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选题依据及意义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  <w:p>
            <w:pPr>
              <w:spacing w:line="240" w:lineRule="exact"/>
              <w:ind w:firstLine="420" w:firstLineChars="200"/>
              <w:rPr>
                <w:rFonts w:hint="eastAsia"/>
              </w:rPr>
            </w:pPr>
          </w:p>
          <w:p>
            <w:pPr>
              <w:spacing w:line="240" w:lineRule="exact"/>
              <w:ind w:firstLine="420" w:firstLineChars="200"/>
              <w:rPr>
                <w:rFonts w:hint="eastAsia"/>
              </w:rPr>
            </w:pPr>
          </w:p>
          <w:p>
            <w:pPr>
              <w:spacing w:line="240" w:lineRule="exact"/>
              <w:ind w:firstLine="420" w:firstLineChars="200"/>
              <w:rPr>
                <w:rFonts w:hint="eastAsia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主要内容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研究方案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研究基础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已具备的工作条件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bookmarkStart w:id="1" w:name="_GoBack"/>
            <w:bookmarkEnd w:id="1"/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主要合作者情况</w:t>
            </w:r>
          </w:p>
          <w:p>
            <w:pPr>
              <w:spacing w:line="240" w:lineRule="exact"/>
              <w:ind w:firstLine="420" w:firstLineChars="200"/>
              <w:rPr>
                <w:rFonts w:hint="eastAsia"/>
              </w:rPr>
            </w:pPr>
          </w:p>
          <w:p>
            <w:pPr>
              <w:spacing w:line="240" w:lineRule="exact"/>
              <w:ind w:firstLine="420" w:firstLineChars="200"/>
              <w:rPr>
                <w:rFonts w:hint="eastAsia"/>
              </w:rPr>
            </w:pPr>
          </w:p>
          <w:p>
            <w:pPr>
              <w:spacing w:line="240" w:lineRule="exact"/>
              <w:ind w:firstLine="420" w:firstLineChars="200"/>
              <w:rPr>
                <w:rFonts w:hint="eastAsia"/>
              </w:rPr>
            </w:pPr>
          </w:p>
          <w:p>
            <w:pPr>
              <w:spacing w:line="240" w:lineRule="exact"/>
              <w:ind w:firstLine="420" w:firstLineChars="200"/>
              <w:rPr>
                <w:rFonts w:hint="eastAsia"/>
              </w:rPr>
            </w:pPr>
          </w:p>
          <w:p>
            <w:pPr>
              <w:spacing w:line="240" w:lineRule="exact"/>
              <w:ind w:firstLine="420" w:firstLineChars="200"/>
              <w:rPr>
                <w:rFonts w:hint="eastAsia"/>
              </w:rPr>
            </w:pPr>
          </w:p>
          <w:p>
            <w:pPr>
              <w:spacing w:line="240" w:lineRule="exact"/>
              <w:ind w:firstLine="420" w:firstLineChars="200"/>
              <w:rPr>
                <w:rFonts w:hint="eastAsia"/>
              </w:rPr>
            </w:pPr>
          </w:p>
          <w:p>
            <w:pPr>
              <w:spacing w:line="240" w:lineRule="exact"/>
              <w:ind w:firstLine="420" w:firstLineChars="200"/>
              <w:rPr>
                <w:rFonts w:hint="eastAsia"/>
              </w:rPr>
            </w:pPr>
          </w:p>
          <w:p>
            <w:pPr>
              <w:spacing w:line="240" w:lineRule="exact"/>
              <w:ind w:firstLine="420" w:firstLineChars="200"/>
              <w:rPr>
                <w:rFonts w:hint="eastAsia"/>
              </w:rPr>
            </w:pPr>
          </w:p>
          <w:p>
            <w:pPr>
              <w:spacing w:line="240" w:lineRule="exact"/>
              <w:ind w:firstLine="420" w:firstLineChars="200"/>
              <w:rPr>
                <w:rFonts w:hint="eastAsia"/>
              </w:rPr>
            </w:pPr>
          </w:p>
          <w:p>
            <w:pPr>
              <w:spacing w:line="240" w:lineRule="exact"/>
              <w:ind w:firstLine="420" w:firstLineChars="200"/>
              <w:rPr>
                <w:rFonts w:hint="eastAsia"/>
              </w:rPr>
            </w:pPr>
          </w:p>
          <w:p>
            <w:pPr>
              <w:spacing w:line="240" w:lineRule="exact"/>
              <w:ind w:firstLine="420" w:firstLineChars="200"/>
              <w:rPr>
                <w:rFonts w:hint="eastAsia"/>
              </w:rPr>
            </w:pPr>
          </w:p>
          <w:p>
            <w:pPr>
              <w:spacing w:line="240" w:lineRule="exact"/>
              <w:ind w:firstLine="420" w:firstLineChars="200"/>
              <w:rPr>
                <w:rFonts w:hint="eastAsia"/>
              </w:rPr>
            </w:pPr>
          </w:p>
          <w:p>
            <w:pPr>
              <w:spacing w:line="240" w:lineRule="exact"/>
              <w:ind w:firstLine="420" w:firstLineChars="200"/>
              <w:rPr>
                <w:rFonts w:hint="eastAsia"/>
              </w:rPr>
            </w:pPr>
          </w:p>
          <w:p>
            <w:pPr>
              <w:spacing w:line="240" w:lineRule="exact"/>
              <w:ind w:firstLine="420" w:firstLineChars="200"/>
              <w:rPr>
                <w:rFonts w:hint="eastAsia"/>
              </w:rPr>
            </w:pPr>
          </w:p>
          <w:p>
            <w:pPr>
              <w:spacing w:line="240" w:lineRule="exact"/>
              <w:ind w:firstLine="420" w:firstLineChars="200"/>
              <w:rPr>
                <w:rFonts w:hint="eastAsia"/>
              </w:rPr>
            </w:pPr>
          </w:p>
          <w:p>
            <w:pPr>
              <w:spacing w:line="240" w:lineRule="exact"/>
              <w:ind w:firstLine="420" w:firstLineChars="200"/>
              <w:rPr>
                <w:rFonts w:hint="eastAsia"/>
              </w:rPr>
            </w:pPr>
          </w:p>
          <w:p>
            <w:pPr>
              <w:spacing w:line="240" w:lineRule="exact"/>
              <w:ind w:firstLine="420" w:firstLineChars="200"/>
              <w:rPr>
                <w:rFonts w:hint="eastAsia"/>
              </w:rPr>
            </w:pPr>
          </w:p>
          <w:p>
            <w:pPr>
              <w:spacing w:line="240" w:lineRule="exact"/>
              <w:ind w:firstLine="420" w:firstLineChars="200"/>
              <w:rPr>
                <w:rFonts w:hint="eastAsia"/>
              </w:rPr>
            </w:pPr>
          </w:p>
          <w:p>
            <w:pPr>
              <w:spacing w:line="240" w:lineRule="exact"/>
              <w:ind w:firstLine="420" w:firstLineChars="200"/>
              <w:rPr>
                <w:rFonts w:hint="eastAsia"/>
              </w:rPr>
            </w:pPr>
          </w:p>
          <w:p>
            <w:pPr>
              <w:spacing w:line="240" w:lineRule="exact"/>
              <w:ind w:firstLine="420" w:firstLineChars="200"/>
              <w:rPr>
                <w:rFonts w:hint="eastAsia"/>
              </w:rPr>
            </w:pPr>
          </w:p>
          <w:p>
            <w:pPr>
              <w:spacing w:line="240" w:lineRule="exact"/>
              <w:ind w:firstLine="420" w:firstLineChars="200"/>
              <w:rPr>
                <w:rFonts w:hint="eastAsia"/>
              </w:rPr>
            </w:pPr>
          </w:p>
          <w:p>
            <w:pPr>
              <w:spacing w:line="240" w:lineRule="exact"/>
              <w:ind w:firstLine="420" w:firstLineChars="200"/>
              <w:rPr>
                <w:rFonts w:hint="eastAsia"/>
              </w:rPr>
            </w:pPr>
          </w:p>
          <w:p>
            <w:pPr>
              <w:spacing w:line="240" w:lineRule="exact"/>
              <w:ind w:firstLine="420" w:firstLineChars="200"/>
              <w:rPr>
                <w:rFonts w:hint="eastAsia"/>
              </w:rPr>
            </w:pPr>
          </w:p>
          <w:p>
            <w:pPr>
              <w:spacing w:line="240" w:lineRule="exact"/>
              <w:ind w:firstLine="420" w:firstLineChars="200"/>
              <w:rPr>
                <w:rFonts w:hint="eastAsia"/>
              </w:rPr>
            </w:pPr>
          </w:p>
          <w:p>
            <w:pPr>
              <w:spacing w:line="240" w:lineRule="exact"/>
              <w:ind w:firstLine="420" w:firstLineChars="200"/>
              <w:rPr>
                <w:rFonts w:hint="eastAsia"/>
              </w:rPr>
            </w:pPr>
          </w:p>
          <w:p>
            <w:pPr>
              <w:spacing w:line="240" w:lineRule="exact"/>
              <w:ind w:firstLine="420" w:firstLineChars="200"/>
              <w:rPr>
                <w:rFonts w:hint="eastAsia"/>
              </w:rPr>
            </w:pPr>
          </w:p>
          <w:p>
            <w:pPr>
              <w:spacing w:line="240" w:lineRule="exact"/>
              <w:ind w:firstLine="420" w:firstLineChars="200"/>
              <w:rPr>
                <w:rFonts w:hint="eastAsia"/>
              </w:rPr>
            </w:pPr>
          </w:p>
          <w:p>
            <w:pPr>
              <w:spacing w:line="240" w:lineRule="exact"/>
              <w:ind w:firstLine="420" w:firstLineChars="200"/>
              <w:rPr>
                <w:rFonts w:hint="eastAsia"/>
              </w:rPr>
            </w:pPr>
          </w:p>
          <w:p>
            <w:pPr>
              <w:spacing w:line="240" w:lineRule="exact"/>
              <w:ind w:firstLine="420" w:firstLineChars="200"/>
              <w:rPr>
                <w:rFonts w:hint="eastAsia"/>
              </w:rPr>
            </w:pPr>
          </w:p>
          <w:p>
            <w:pPr>
              <w:spacing w:line="240" w:lineRule="exact"/>
              <w:ind w:firstLine="420" w:firstLineChars="200"/>
              <w:rPr>
                <w:rFonts w:hint="eastAsia"/>
              </w:rPr>
            </w:pPr>
          </w:p>
          <w:p>
            <w:pPr>
              <w:spacing w:line="240" w:lineRule="exact"/>
              <w:ind w:firstLine="420" w:firstLineChars="200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trHeight w:val="13116" w:hRule="atLeast"/>
        </w:trPr>
        <w:tc>
          <w:tcPr>
            <w:tcW w:w="9165" w:type="dxa"/>
            <w:gridSpan w:val="7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（接前页）</w:t>
            </w:r>
          </w:p>
          <w:p>
            <w:pPr>
              <w:rPr>
                <w:rFonts w:hint="eastAsia"/>
                <w:sz w:val="24"/>
              </w:rPr>
            </w:pPr>
          </w:p>
        </w:tc>
      </w:tr>
    </w:tbl>
    <w:p>
      <w:pPr>
        <w:ind w:firstLine="560" w:firstLineChars="200"/>
        <w:rPr>
          <w:rFonts w:eastAsia="黑体"/>
          <w:sz w:val="28"/>
          <w:szCs w:val="28"/>
        </w:rPr>
      </w:pPr>
      <w:r>
        <w:rPr>
          <w:rFonts w:hint="eastAsia" w:eastAsia="黑体"/>
          <w:sz w:val="28"/>
          <w:szCs w:val="28"/>
        </w:rPr>
        <w:t>二、申请项目资助经费预算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77"/>
        <w:gridCol w:w="1191"/>
        <w:gridCol w:w="1121"/>
        <w:gridCol w:w="2313"/>
        <w:gridCol w:w="23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exact"/>
        </w:trPr>
        <w:tc>
          <w:tcPr>
            <w:tcW w:w="231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申请资助经费金额</w:t>
            </w:r>
          </w:p>
        </w:tc>
        <w:tc>
          <w:tcPr>
            <w:tcW w:w="231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szCs w:val="21"/>
              </w:rPr>
              <w:t>0万元</w:t>
            </w:r>
          </w:p>
        </w:tc>
        <w:tc>
          <w:tcPr>
            <w:tcW w:w="2313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单位匹配经费金额</w:t>
            </w:r>
          </w:p>
        </w:tc>
        <w:tc>
          <w:tcPr>
            <w:tcW w:w="2313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0万元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exact"/>
        </w:trPr>
        <w:tc>
          <w:tcPr>
            <w:tcW w:w="223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预算支出科目</w:t>
            </w:r>
          </w:p>
        </w:tc>
        <w:tc>
          <w:tcPr>
            <w:tcW w:w="1268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金额</w:t>
            </w:r>
          </w:p>
        </w:tc>
        <w:tc>
          <w:tcPr>
            <w:tcW w:w="5747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计算依据及理由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2235" w:type="dxa"/>
            <w:noWrap w:val="0"/>
            <w:vAlign w:val="center"/>
          </w:tcPr>
          <w:p>
            <w:pPr>
              <w:spacing w:line="28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268" w:type="dxa"/>
            <w:gridSpan w:val="2"/>
            <w:noWrap w:val="0"/>
            <w:vAlign w:val="center"/>
          </w:tcPr>
          <w:p>
            <w:pPr>
              <w:spacing w:line="280" w:lineRule="exact"/>
              <w:jc w:val="lef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747" w:type="dxa"/>
            <w:gridSpan w:val="3"/>
            <w:noWrap w:val="0"/>
            <w:vAlign w:val="center"/>
          </w:tcPr>
          <w:p>
            <w:pPr>
              <w:spacing w:line="280" w:lineRule="exact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2235" w:type="dxa"/>
            <w:noWrap w:val="0"/>
            <w:vAlign w:val="center"/>
          </w:tcPr>
          <w:p>
            <w:pPr>
              <w:spacing w:line="28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268" w:type="dxa"/>
            <w:gridSpan w:val="2"/>
            <w:noWrap w:val="0"/>
            <w:vAlign w:val="center"/>
          </w:tcPr>
          <w:p>
            <w:pPr>
              <w:spacing w:line="280" w:lineRule="exact"/>
              <w:jc w:val="lef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747" w:type="dxa"/>
            <w:gridSpan w:val="3"/>
            <w:noWrap w:val="0"/>
            <w:vAlign w:val="center"/>
          </w:tcPr>
          <w:p>
            <w:pPr>
              <w:spacing w:line="280" w:lineRule="exact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2235" w:type="dxa"/>
            <w:noWrap w:val="0"/>
            <w:vAlign w:val="center"/>
          </w:tcPr>
          <w:p>
            <w:pPr>
              <w:spacing w:line="28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268" w:type="dxa"/>
            <w:gridSpan w:val="2"/>
            <w:noWrap w:val="0"/>
            <w:vAlign w:val="center"/>
          </w:tcPr>
          <w:p>
            <w:pPr>
              <w:spacing w:line="280" w:lineRule="exact"/>
              <w:jc w:val="lef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747" w:type="dxa"/>
            <w:gridSpan w:val="3"/>
            <w:noWrap w:val="0"/>
            <w:vAlign w:val="center"/>
          </w:tcPr>
          <w:p>
            <w:pPr>
              <w:spacing w:line="280" w:lineRule="exact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2235" w:type="dxa"/>
            <w:noWrap w:val="0"/>
            <w:vAlign w:val="center"/>
          </w:tcPr>
          <w:p>
            <w:pPr>
              <w:spacing w:line="28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268" w:type="dxa"/>
            <w:gridSpan w:val="2"/>
            <w:noWrap w:val="0"/>
            <w:vAlign w:val="center"/>
          </w:tcPr>
          <w:p>
            <w:pPr>
              <w:spacing w:line="280" w:lineRule="exact"/>
              <w:jc w:val="lef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747" w:type="dxa"/>
            <w:gridSpan w:val="3"/>
            <w:noWrap w:val="0"/>
            <w:vAlign w:val="center"/>
          </w:tcPr>
          <w:p>
            <w:pPr>
              <w:spacing w:line="280" w:lineRule="exact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2235" w:type="dxa"/>
            <w:noWrap w:val="0"/>
            <w:vAlign w:val="center"/>
          </w:tcPr>
          <w:p>
            <w:pPr>
              <w:spacing w:line="28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268" w:type="dxa"/>
            <w:gridSpan w:val="2"/>
            <w:noWrap w:val="0"/>
            <w:vAlign w:val="center"/>
          </w:tcPr>
          <w:p>
            <w:pPr>
              <w:spacing w:line="280" w:lineRule="exact"/>
              <w:jc w:val="lef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747" w:type="dxa"/>
            <w:gridSpan w:val="3"/>
            <w:noWrap w:val="0"/>
            <w:vAlign w:val="center"/>
          </w:tcPr>
          <w:p>
            <w:pPr>
              <w:spacing w:line="280" w:lineRule="exact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2235" w:type="dxa"/>
            <w:noWrap w:val="0"/>
            <w:vAlign w:val="center"/>
          </w:tcPr>
          <w:p>
            <w:pPr>
              <w:spacing w:line="28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268" w:type="dxa"/>
            <w:gridSpan w:val="2"/>
            <w:noWrap w:val="0"/>
            <w:vAlign w:val="center"/>
          </w:tcPr>
          <w:p>
            <w:pPr>
              <w:spacing w:line="280" w:lineRule="exact"/>
              <w:jc w:val="lef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747" w:type="dxa"/>
            <w:gridSpan w:val="3"/>
            <w:noWrap w:val="0"/>
            <w:vAlign w:val="center"/>
          </w:tcPr>
          <w:p>
            <w:pPr>
              <w:spacing w:line="280" w:lineRule="exact"/>
              <w:rPr>
                <w:rFonts w:hint="eastAsia"/>
                <w:sz w:val="18"/>
                <w:szCs w:val="18"/>
              </w:rPr>
            </w:pPr>
          </w:p>
        </w:tc>
      </w:tr>
    </w:tbl>
    <w:p>
      <w:pPr>
        <w:rPr>
          <w:rFonts w:hint="eastAsia" w:eastAsia="黑体"/>
          <w:sz w:val="28"/>
          <w:szCs w:val="28"/>
        </w:rPr>
      </w:pPr>
      <w:bookmarkStart w:id="0" w:name="FundDeclareBudget"/>
      <w:bookmarkEnd w:id="0"/>
    </w:p>
    <w:p>
      <w:pPr>
        <w:rPr>
          <w:rFonts w:hint="eastAsia"/>
          <w:szCs w:val="21"/>
        </w:rPr>
      </w:pPr>
      <w:r>
        <w:rPr>
          <w:rFonts w:eastAsia="黑体"/>
          <w:sz w:val="28"/>
          <w:szCs w:val="28"/>
        </w:rPr>
        <w:br w:type="page"/>
      </w:r>
      <w:r>
        <w:rPr>
          <w:rFonts w:hint="eastAsia"/>
          <w:szCs w:val="21"/>
        </w:rPr>
        <w:t>（接前页）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6" w:hRule="exact"/>
        </w:trPr>
        <w:tc>
          <w:tcPr>
            <w:tcW w:w="917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填    表    说    明</w:t>
            </w:r>
          </w:p>
          <w:p>
            <w:pPr>
              <w:spacing w:line="300" w:lineRule="exact"/>
              <w:jc w:val="center"/>
              <w:rPr>
                <w:rFonts w:hint="eastAsia"/>
              </w:rPr>
            </w:pPr>
          </w:p>
          <w:p>
            <w:pPr>
              <w:spacing w:line="360" w:lineRule="exact"/>
              <w:ind w:firstLine="437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.仪器设备费：指申请资助课题专用仪器设备的购置和运杂、包装、安装费，自制仪器设备的材料、配件和外协加工费。单台、件在五千元以上的仪器、配件，逐项填写名称、规格、型号、单价、数量。交通运输设备、声像录放设备、复印设备等和大型仪器设备，一律不予资助购置、装修经费。</w:t>
            </w:r>
          </w:p>
          <w:p>
            <w:pPr>
              <w:spacing w:line="360" w:lineRule="exact"/>
              <w:ind w:firstLine="437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2.实验材料费：指研究课题使用的消耗材料，化学试剂、药品等购置费，标本、样品采集加工和运杂、包装费。</w:t>
            </w:r>
          </w:p>
          <w:p>
            <w:pPr>
              <w:spacing w:line="360" w:lineRule="exact"/>
              <w:ind w:firstLine="437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3.科研业务费：包括实验用动、植物购置和种养殖费。计算测试费（使用本单位消耗费不能列入），购买课题专用资料费，报告、论文印刷费。不包括国际合作、交流、调研费等。</w:t>
            </w:r>
          </w:p>
          <w:p>
            <w:pPr>
              <w:spacing w:line="360" w:lineRule="exact"/>
              <w:ind w:firstLine="437"/>
              <w:rPr>
                <w:rFonts w:hint="eastAsia"/>
              </w:rPr>
            </w:pPr>
            <w:r>
              <w:rPr>
                <w:rFonts w:hint="eastAsia"/>
                <w:szCs w:val="21"/>
              </w:rPr>
              <w:t>4.实验室改装费：指资助课题研究必须改善实验室条件新进行的简单装修费。不得将土建、房屋维修、实验室扩建等经费列入。</w:t>
            </w:r>
          </w:p>
        </w:tc>
      </w:tr>
    </w:tbl>
    <w:p>
      <w:pPr>
        <w:ind w:firstLine="560" w:firstLineChars="200"/>
        <w:rPr>
          <w:rFonts w:eastAsia="黑体"/>
          <w:sz w:val="28"/>
          <w:szCs w:val="28"/>
        </w:rPr>
      </w:pPr>
    </w:p>
    <w:p>
      <w:pPr>
        <w:rPr>
          <w:rFonts w:hint="eastAsia" w:ascii="黑体" w:hAnsi="黑体" w:eastAsia="黑体"/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1758" w:right="1418" w:bottom="1758" w:left="1418" w:header="851" w:footer="1418" w:gutter="0"/>
      <w:pgNumType w:fmt="numberInDash"/>
      <w:cols w:space="720" w:num="1"/>
      <w:docGrid w:linePitch="58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2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Dotum">
    <w:altName w:val="Malgun Gothic"/>
    <w:panose1 w:val="020B0600000101010101"/>
    <w:charset w:val="81"/>
    <w:family w:val="swiss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outside" w:y="1"/>
      <w:rPr>
        <w:rStyle w:val="10"/>
        <w:rFonts w:ascii="宋体" w:hAnsi="宋体"/>
        <w:sz w:val="28"/>
        <w:szCs w:val="28"/>
      </w:rPr>
    </w:pPr>
  </w:p>
  <w:p>
    <w:pPr>
      <w:pStyle w:val="5"/>
      <w:ind w:right="360"/>
      <w:rPr>
        <w:rFonts w:hint="eastAsia" w:ascii="宋体" w:hAnsi="宋体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outside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separate"/>
    </w:r>
    <w:r>
      <w:fldChar w:fldCharType="end"/>
    </w:r>
  </w:p>
  <w:p>
    <w:pPr>
      <w:pStyle w:val="5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D2563DA"/>
    <w:multiLevelType w:val="singleLevel"/>
    <w:tmpl w:val="DD2563DA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79C565F5"/>
    <w:multiLevelType w:val="singleLevel"/>
    <w:tmpl w:val="79C565F5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ZlM2QyNjU5N2I3MzIxMzFmYWM2NzM5MDY2ZjQ4Y2IifQ=="/>
  </w:docVars>
  <w:rsids>
    <w:rsidRoot w:val="00172A27"/>
    <w:rsid w:val="00002EEE"/>
    <w:rsid w:val="00012C64"/>
    <w:rsid w:val="00021109"/>
    <w:rsid w:val="00035146"/>
    <w:rsid w:val="00045CAE"/>
    <w:rsid w:val="000F232C"/>
    <w:rsid w:val="000F6C4C"/>
    <w:rsid w:val="001148CC"/>
    <w:rsid w:val="001311E5"/>
    <w:rsid w:val="00160DC2"/>
    <w:rsid w:val="001B0BB8"/>
    <w:rsid w:val="001B53B9"/>
    <w:rsid w:val="001B7569"/>
    <w:rsid w:val="001C5F57"/>
    <w:rsid w:val="001D2171"/>
    <w:rsid w:val="001E22B0"/>
    <w:rsid w:val="00205E2A"/>
    <w:rsid w:val="00217352"/>
    <w:rsid w:val="0023451D"/>
    <w:rsid w:val="00284D6D"/>
    <w:rsid w:val="002A57D8"/>
    <w:rsid w:val="002B4B55"/>
    <w:rsid w:val="002D4C81"/>
    <w:rsid w:val="002E16AB"/>
    <w:rsid w:val="002F54A2"/>
    <w:rsid w:val="003108AE"/>
    <w:rsid w:val="00346999"/>
    <w:rsid w:val="00366CD2"/>
    <w:rsid w:val="00396451"/>
    <w:rsid w:val="0039791F"/>
    <w:rsid w:val="003A1984"/>
    <w:rsid w:val="003E0A9B"/>
    <w:rsid w:val="003F487B"/>
    <w:rsid w:val="00400884"/>
    <w:rsid w:val="004576D2"/>
    <w:rsid w:val="004A74D1"/>
    <w:rsid w:val="004D0087"/>
    <w:rsid w:val="004E394E"/>
    <w:rsid w:val="004F25B9"/>
    <w:rsid w:val="004F744C"/>
    <w:rsid w:val="005021F6"/>
    <w:rsid w:val="00512D5A"/>
    <w:rsid w:val="00523853"/>
    <w:rsid w:val="005554F7"/>
    <w:rsid w:val="00573759"/>
    <w:rsid w:val="0058516A"/>
    <w:rsid w:val="005D7196"/>
    <w:rsid w:val="005E1AFB"/>
    <w:rsid w:val="005E73FB"/>
    <w:rsid w:val="005F09E0"/>
    <w:rsid w:val="005F2F34"/>
    <w:rsid w:val="00611F03"/>
    <w:rsid w:val="00620233"/>
    <w:rsid w:val="006211E5"/>
    <w:rsid w:val="0063397A"/>
    <w:rsid w:val="006374F1"/>
    <w:rsid w:val="006532A6"/>
    <w:rsid w:val="00677EA6"/>
    <w:rsid w:val="00695D9B"/>
    <w:rsid w:val="0069634D"/>
    <w:rsid w:val="006A15EB"/>
    <w:rsid w:val="006A2BEE"/>
    <w:rsid w:val="006D3EA2"/>
    <w:rsid w:val="006F0A24"/>
    <w:rsid w:val="00702760"/>
    <w:rsid w:val="00710413"/>
    <w:rsid w:val="00733305"/>
    <w:rsid w:val="0073341F"/>
    <w:rsid w:val="00772F30"/>
    <w:rsid w:val="007831AA"/>
    <w:rsid w:val="007A2D91"/>
    <w:rsid w:val="007A7BCF"/>
    <w:rsid w:val="007E397E"/>
    <w:rsid w:val="008036F0"/>
    <w:rsid w:val="00812D86"/>
    <w:rsid w:val="00860B7E"/>
    <w:rsid w:val="008632E1"/>
    <w:rsid w:val="008862B2"/>
    <w:rsid w:val="008874AD"/>
    <w:rsid w:val="008A42D3"/>
    <w:rsid w:val="008C302D"/>
    <w:rsid w:val="008D303C"/>
    <w:rsid w:val="008F2C3E"/>
    <w:rsid w:val="008F5AD2"/>
    <w:rsid w:val="008F7B3E"/>
    <w:rsid w:val="00900378"/>
    <w:rsid w:val="009141F4"/>
    <w:rsid w:val="009348A1"/>
    <w:rsid w:val="009430A2"/>
    <w:rsid w:val="009648FB"/>
    <w:rsid w:val="009A4998"/>
    <w:rsid w:val="009D59F1"/>
    <w:rsid w:val="009F7B3E"/>
    <w:rsid w:val="00A005B4"/>
    <w:rsid w:val="00A16395"/>
    <w:rsid w:val="00A239F5"/>
    <w:rsid w:val="00A31A1D"/>
    <w:rsid w:val="00A61B01"/>
    <w:rsid w:val="00A74B80"/>
    <w:rsid w:val="00A879AF"/>
    <w:rsid w:val="00AD407A"/>
    <w:rsid w:val="00B17211"/>
    <w:rsid w:val="00B21BFC"/>
    <w:rsid w:val="00B223C1"/>
    <w:rsid w:val="00B311D8"/>
    <w:rsid w:val="00B61C57"/>
    <w:rsid w:val="00B66DA1"/>
    <w:rsid w:val="00BA2604"/>
    <w:rsid w:val="00BF229A"/>
    <w:rsid w:val="00C067B8"/>
    <w:rsid w:val="00C13C4B"/>
    <w:rsid w:val="00C15F13"/>
    <w:rsid w:val="00C16DC7"/>
    <w:rsid w:val="00C36D65"/>
    <w:rsid w:val="00C560AA"/>
    <w:rsid w:val="00C91630"/>
    <w:rsid w:val="00CD5212"/>
    <w:rsid w:val="00D24B94"/>
    <w:rsid w:val="00D27B67"/>
    <w:rsid w:val="00D32F50"/>
    <w:rsid w:val="00D339A1"/>
    <w:rsid w:val="00D36519"/>
    <w:rsid w:val="00D5130B"/>
    <w:rsid w:val="00D56DD4"/>
    <w:rsid w:val="00D72A70"/>
    <w:rsid w:val="00D754C2"/>
    <w:rsid w:val="00D83778"/>
    <w:rsid w:val="00DB3B6A"/>
    <w:rsid w:val="00DB3F98"/>
    <w:rsid w:val="00DC1C5F"/>
    <w:rsid w:val="00DC520C"/>
    <w:rsid w:val="00DC7841"/>
    <w:rsid w:val="00DE18C8"/>
    <w:rsid w:val="00DE4208"/>
    <w:rsid w:val="00E0693D"/>
    <w:rsid w:val="00E347D4"/>
    <w:rsid w:val="00EA3765"/>
    <w:rsid w:val="00EB0601"/>
    <w:rsid w:val="00F25B06"/>
    <w:rsid w:val="00F357C9"/>
    <w:rsid w:val="00F503EA"/>
    <w:rsid w:val="00F86B41"/>
    <w:rsid w:val="00F90133"/>
    <w:rsid w:val="00FA0E35"/>
    <w:rsid w:val="00FC7F41"/>
    <w:rsid w:val="00FE2C98"/>
    <w:rsid w:val="019F45CF"/>
    <w:rsid w:val="135D15A1"/>
    <w:rsid w:val="18EB7D49"/>
    <w:rsid w:val="1CFE6BC1"/>
    <w:rsid w:val="1E1F0A6E"/>
    <w:rsid w:val="248C222A"/>
    <w:rsid w:val="28CC6286"/>
    <w:rsid w:val="2C9B7BD7"/>
    <w:rsid w:val="3846262F"/>
    <w:rsid w:val="3C1A3FBF"/>
    <w:rsid w:val="3C592CA0"/>
    <w:rsid w:val="3E932A38"/>
    <w:rsid w:val="45E835F8"/>
    <w:rsid w:val="4F554701"/>
    <w:rsid w:val="570D0A12"/>
    <w:rsid w:val="5A9F6C8F"/>
    <w:rsid w:val="635C3C36"/>
    <w:rsid w:val="642C312F"/>
    <w:rsid w:val="65F469EA"/>
    <w:rsid w:val="6B763599"/>
    <w:rsid w:val="6BE8142D"/>
    <w:rsid w:val="702342A0"/>
    <w:rsid w:val="71CB5609"/>
    <w:rsid w:val="73FB0B45"/>
    <w:rsid w:val="74094AC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1"/>
    <w:qFormat/>
    <w:uiPriority w:val="0"/>
    <w:rPr>
      <w:rFonts w:ascii="宋体" w:hAnsi="Courier New" w:eastAsia="Times New Roman"/>
      <w:szCs w:val="20"/>
    </w:rPr>
  </w:style>
  <w:style w:type="paragraph" w:styleId="3">
    <w:name w:val="Date"/>
    <w:basedOn w:val="1"/>
    <w:next w:val="1"/>
    <w:qFormat/>
    <w:uiPriority w:val="0"/>
    <w:pPr>
      <w:ind w:left="100" w:leftChars="2500"/>
    </w:p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纯文本 字符"/>
    <w:link w:val="2"/>
    <w:qFormat/>
    <w:uiPriority w:val="0"/>
    <w:rPr>
      <w:rFonts w:ascii="宋体" w:hAnsi="Courier New"/>
      <w:kern w:val="2"/>
      <w:sz w:val="21"/>
      <w:lang w:bidi="ar-SA"/>
    </w:rPr>
  </w:style>
  <w:style w:type="character" w:customStyle="1" w:styleId="12">
    <w:name w:val="正文（自用） Char"/>
    <w:link w:val="13"/>
    <w:qFormat/>
    <w:uiPriority w:val="0"/>
    <w:rPr>
      <w:rFonts w:ascii="仿宋_GB2312" w:eastAsia="仿宋_GB2312"/>
      <w:kern w:val="2"/>
      <w:sz w:val="24"/>
      <w:szCs w:val="24"/>
    </w:rPr>
  </w:style>
  <w:style w:type="paragraph" w:customStyle="1" w:styleId="13">
    <w:name w:val="正文（自用）"/>
    <w:basedOn w:val="1"/>
    <w:link w:val="12"/>
    <w:qFormat/>
    <w:uiPriority w:val="0"/>
    <w:pPr>
      <w:spacing w:line="360" w:lineRule="auto"/>
      <w:ind w:firstLine="425" w:firstLineChars="177"/>
    </w:pPr>
    <w:rPr>
      <w:rFonts w:ascii="仿宋_GB2312" w:eastAsia="仿宋_GB2312"/>
      <w:sz w:val="24"/>
    </w:rPr>
  </w:style>
  <w:style w:type="paragraph" w:customStyle="1" w:styleId="14">
    <w:name w:val=" Char"/>
    <w:basedOn w:val="1"/>
    <w:qFormat/>
    <w:uiPriority w:val="0"/>
    <w:pPr>
      <w:spacing w:line="360" w:lineRule="auto"/>
    </w:pPr>
    <w:rPr>
      <w:rFonts w:ascii="仿宋_GB2312" w:eastAsia="仿宋_GB2312"/>
      <w:b/>
      <w:sz w:val="32"/>
      <w:szCs w:val="32"/>
    </w:rPr>
  </w:style>
  <w:style w:type="character" w:customStyle="1" w:styleId="15">
    <w:name w:val="页脚 字符"/>
    <w:link w:val="5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592</Words>
  <Characters>602</Characters>
  <Lines>7</Lines>
  <Paragraphs>2</Paragraphs>
  <TotalTime>4</TotalTime>
  <ScaleCrop>false</ScaleCrop>
  <LinksUpToDate>false</LinksUpToDate>
  <CharactersWithSpaces>621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2017-09-06T02:17:00Z</dcterms:created>
  <dc:creator>微软用户</dc:creator>
  <cp:lastModifiedBy>WPS_1482416184</cp:lastModifiedBy>
  <cp:lastPrinted>2017-09-04T03:09:00Z</cp:lastPrinted>
  <dcterms:modified xsi:type="dcterms:W3CDTF">2024-06-26T02:25:17Z</dcterms:modified>
  <dc:title>关于成立安徽省职业介绍机构管理</dc:title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CF179803C84B468CAE574D1440ED4D9C_13</vt:lpwstr>
  </property>
  <property fmtid="{D5CDD505-2E9C-101B-9397-08002B2CF9AE}" pid="3" name="KSOProductBuildVer">
    <vt:lpwstr>2052-12.1.0.16929</vt:lpwstr>
  </property>
</Properties>
</file>